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263BD" w14:textId="77777777" w:rsidR="00113579" w:rsidRPr="00287352" w:rsidRDefault="00113579" w:rsidP="00113579">
      <w:pPr>
        <w:pStyle w:val="NormalWeb"/>
        <w:spacing w:before="0" w:beforeAutospacing="0" w:after="0" w:afterAutospacing="0"/>
        <w:jc w:val="both"/>
        <w:rPr>
          <w:rStyle w:val="Emphasis"/>
          <w:rFonts w:asciiTheme="minorHAnsi" w:hAnsiTheme="minorHAnsi"/>
          <w:b/>
          <w:i w:val="0"/>
          <w:sz w:val="22"/>
          <w:szCs w:val="22"/>
        </w:rPr>
      </w:pPr>
    </w:p>
    <w:p w14:paraId="0F4BD447" w14:textId="77777777" w:rsidR="003056AB" w:rsidRPr="00287352" w:rsidRDefault="003056AB" w:rsidP="003056AB">
      <w:pPr>
        <w:rPr>
          <w:b/>
          <w:bCs/>
          <w:caps/>
          <w:sz w:val="22"/>
          <w:szCs w:val="22"/>
        </w:rPr>
      </w:pPr>
      <w:r w:rsidRPr="00287352">
        <w:rPr>
          <w:b/>
          <w:bCs/>
          <w:sz w:val="22"/>
          <w:szCs w:val="22"/>
        </w:rPr>
        <w:t>Tuition Assistance Process</w:t>
      </w:r>
    </w:p>
    <w:p w14:paraId="6B1B6CBA" w14:textId="77777777" w:rsidR="003056AB" w:rsidRPr="00287352" w:rsidRDefault="003056AB" w:rsidP="003056AB">
      <w:pPr>
        <w:rPr>
          <w:sz w:val="22"/>
          <w:szCs w:val="22"/>
        </w:rPr>
      </w:pPr>
      <w:r>
        <w:rPr>
          <w:sz w:val="22"/>
          <w:szCs w:val="22"/>
        </w:rPr>
        <w:t>Awards for 2018-2019</w:t>
      </w:r>
      <w:r w:rsidRPr="00287352">
        <w:rPr>
          <w:sz w:val="22"/>
          <w:szCs w:val="22"/>
        </w:rPr>
        <w:t xml:space="preserve"> schoo</w:t>
      </w:r>
      <w:r>
        <w:rPr>
          <w:sz w:val="22"/>
          <w:szCs w:val="22"/>
        </w:rPr>
        <w:t>l year are given for grades Pre</w:t>
      </w:r>
      <w:r w:rsidRPr="00287352">
        <w:rPr>
          <w:sz w:val="22"/>
          <w:szCs w:val="22"/>
        </w:rPr>
        <w:t>K - 8, and amounts are determined using results from a financial analysis conducted by the School and Student Services, a service of the National Association of Independent Schools. We structure our awards by first serving those students who currently receive awards, then other enrolled students who have had a change in their financial status, followe</w:t>
      </w:r>
      <w:r>
        <w:rPr>
          <w:sz w:val="22"/>
          <w:szCs w:val="22"/>
        </w:rPr>
        <w:t xml:space="preserve">d by newly accepted students. </w:t>
      </w:r>
      <w:r w:rsidRPr="00287352">
        <w:rPr>
          <w:sz w:val="22"/>
          <w:szCs w:val="22"/>
        </w:rPr>
        <w:t>All families receiving Tuition Assistance must reapply every year.</w:t>
      </w:r>
    </w:p>
    <w:p w14:paraId="1626F99C" w14:textId="77777777" w:rsidR="003056AB" w:rsidRPr="003056AB" w:rsidRDefault="003056AB" w:rsidP="003056AB">
      <w:pPr>
        <w:rPr>
          <w:sz w:val="11"/>
          <w:szCs w:val="11"/>
        </w:rPr>
      </w:pPr>
    </w:p>
    <w:p w14:paraId="704287A5" w14:textId="77777777" w:rsidR="003056AB" w:rsidRPr="00287352" w:rsidRDefault="003056AB" w:rsidP="003056AB">
      <w:pPr>
        <w:rPr>
          <w:sz w:val="22"/>
          <w:szCs w:val="22"/>
        </w:rPr>
      </w:pPr>
      <w:r w:rsidRPr="00287352">
        <w:rPr>
          <w:sz w:val="22"/>
          <w:szCs w:val="22"/>
        </w:rPr>
        <w:t>Tuition Assistance information is confidential.  Only the Tuition Assistance Committee will be privy to this sensitive and personal information.</w:t>
      </w:r>
    </w:p>
    <w:p w14:paraId="72D33B24" w14:textId="77777777" w:rsidR="003056AB" w:rsidRPr="003056AB" w:rsidRDefault="003056AB" w:rsidP="003056AB">
      <w:pPr>
        <w:pStyle w:val="NormalWeb"/>
        <w:spacing w:before="0" w:beforeAutospacing="0" w:after="0" w:afterAutospacing="0"/>
        <w:rPr>
          <w:rFonts w:asciiTheme="minorHAnsi" w:hAnsiTheme="minorHAnsi"/>
          <w:b/>
          <w:sz w:val="11"/>
          <w:szCs w:val="11"/>
        </w:rPr>
      </w:pPr>
    </w:p>
    <w:p w14:paraId="435ACB10" w14:textId="77777777" w:rsidR="003056AB" w:rsidRDefault="003056AB" w:rsidP="003056AB">
      <w:pPr>
        <w:pStyle w:val="NormalWeb"/>
        <w:spacing w:before="0" w:beforeAutospacing="0" w:after="0" w:afterAutospacing="0"/>
        <w:rPr>
          <w:rStyle w:val="Emphasis"/>
          <w:rFonts w:asciiTheme="minorHAnsi" w:hAnsiTheme="minorHAnsi"/>
          <w:sz w:val="22"/>
          <w:szCs w:val="22"/>
        </w:rPr>
      </w:pPr>
      <w:r w:rsidRPr="00287352">
        <w:rPr>
          <w:rFonts w:asciiTheme="minorHAnsi" w:hAnsiTheme="minorHAnsi"/>
          <w:b/>
          <w:sz w:val="22"/>
          <w:szCs w:val="22"/>
        </w:rPr>
        <w:t>Statement of Non-Discrimination</w:t>
      </w:r>
      <w:r w:rsidRPr="00287352">
        <w:rPr>
          <w:rFonts w:asciiTheme="minorHAnsi" w:hAnsiTheme="minorHAnsi"/>
          <w:sz w:val="22"/>
          <w:szCs w:val="22"/>
        </w:rPr>
        <w:br/>
      </w:r>
      <w:r w:rsidRPr="00287352">
        <w:rPr>
          <w:rStyle w:val="Emphasis"/>
          <w:rFonts w:asciiTheme="minorHAnsi" w:hAnsiTheme="minorHAnsi"/>
          <w:sz w:val="22"/>
          <w:szCs w:val="22"/>
        </w:rPr>
        <w:t xml:space="preserve">Mackintosh Academy admits students of any race, color, national and ethnic origin, gender, sexual orientation, or religious affiliation to all rights, privileges, programs, and activities generally accorded or made available to students at the school. Mackintosh Academy does not discriminate on the basis of these factors in the administration of its educational policies, admissions policies, </w:t>
      </w:r>
      <w:r w:rsidRPr="00287352">
        <w:rPr>
          <w:rFonts w:asciiTheme="minorHAnsi" w:hAnsiTheme="minorHAnsi"/>
          <w:sz w:val="22"/>
          <w:szCs w:val="22"/>
        </w:rPr>
        <w:t xml:space="preserve">Tuition Assistance </w:t>
      </w:r>
      <w:r w:rsidRPr="00287352">
        <w:rPr>
          <w:rStyle w:val="Emphasis"/>
          <w:rFonts w:asciiTheme="minorHAnsi" w:hAnsiTheme="minorHAnsi"/>
          <w:sz w:val="22"/>
          <w:szCs w:val="22"/>
        </w:rPr>
        <w:t>programs, or athletic and other school-administered programs.</w:t>
      </w:r>
    </w:p>
    <w:p w14:paraId="2C90C2F9" w14:textId="77777777" w:rsidR="003056AB" w:rsidRPr="003056AB" w:rsidRDefault="003056AB" w:rsidP="003056AB">
      <w:pPr>
        <w:pStyle w:val="NormalWeb"/>
        <w:spacing w:before="0" w:beforeAutospacing="0" w:after="0" w:afterAutospacing="0"/>
        <w:rPr>
          <w:rStyle w:val="Emphasis"/>
          <w:rFonts w:asciiTheme="minorHAnsi" w:hAnsiTheme="minorHAnsi"/>
          <w:iCs w:val="0"/>
          <w:sz w:val="11"/>
          <w:szCs w:val="11"/>
          <w:u w:val="single"/>
        </w:rPr>
      </w:pPr>
    </w:p>
    <w:p w14:paraId="1B27DCA8" w14:textId="77777777" w:rsidR="003056AB" w:rsidRDefault="003056AB" w:rsidP="003056AB">
      <w:pPr>
        <w:pStyle w:val="NormalWeb"/>
        <w:spacing w:before="0" w:beforeAutospacing="0" w:after="0" w:afterAutospacing="0"/>
        <w:jc w:val="center"/>
        <w:rPr>
          <w:rStyle w:val="Emphasis"/>
          <w:rFonts w:asciiTheme="minorHAnsi" w:hAnsiTheme="minorHAnsi"/>
          <w:b/>
          <w:bCs/>
          <w:i w:val="0"/>
          <w:caps/>
          <w:sz w:val="22"/>
          <w:szCs w:val="22"/>
        </w:rPr>
      </w:pPr>
      <w:r w:rsidRPr="00287352">
        <w:rPr>
          <w:rStyle w:val="Emphasis"/>
          <w:rFonts w:asciiTheme="minorHAnsi" w:hAnsiTheme="minorHAnsi"/>
          <w:b/>
          <w:bCs/>
          <w:i w:val="0"/>
          <w:caps/>
          <w:sz w:val="22"/>
          <w:szCs w:val="22"/>
        </w:rPr>
        <w:t>Tuition Assistance Schedule</w:t>
      </w:r>
      <w:r>
        <w:rPr>
          <w:rStyle w:val="Emphasis"/>
          <w:rFonts w:asciiTheme="minorHAnsi" w:hAnsiTheme="minorHAnsi"/>
          <w:b/>
          <w:bCs/>
          <w:i w:val="0"/>
          <w:caps/>
          <w:sz w:val="22"/>
          <w:szCs w:val="22"/>
        </w:rPr>
        <w:t xml:space="preserve"> – New Families</w:t>
      </w:r>
    </w:p>
    <w:p w14:paraId="6348C769" w14:textId="77777777" w:rsidR="003056AB" w:rsidRPr="003056AB" w:rsidRDefault="003056AB" w:rsidP="003056AB">
      <w:pPr>
        <w:pStyle w:val="NormalWeb"/>
        <w:spacing w:before="0" w:beforeAutospacing="0" w:after="0" w:afterAutospacing="0"/>
        <w:jc w:val="center"/>
        <w:rPr>
          <w:rStyle w:val="Emphasis"/>
          <w:rFonts w:asciiTheme="minorHAnsi" w:hAnsiTheme="minorHAnsi"/>
          <w:b/>
          <w:bCs/>
          <w:i w:val="0"/>
          <w:iCs w:val="0"/>
          <w:caps/>
          <w:sz w:val="11"/>
          <w:szCs w:val="11"/>
        </w:rPr>
      </w:pPr>
    </w:p>
    <w:p w14:paraId="4F4B6565" w14:textId="77777777" w:rsidR="00113579" w:rsidRPr="00ED0036" w:rsidRDefault="00113579" w:rsidP="00113579">
      <w:pPr>
        <w:rPr>
          <w:rFonts w:cstheme="minorHAnsi"/>
          <w:sz w:val="22"/>
          <w:szCs w:val="22"/>
        </w:rPr>
      </w:pPr>
      <w:r w:rsidRPr="00ED0036">
        <w:rPr>
          <w:rStyle w:val="Emphasis"/>
          <w:rFonts w:cstheme="minorHAnsi"/>
          <w:i w:val="0"/>
          <w:sz w:val="22"/>
          <w:szCs w:val="22"/>
        </w:rPr>
        <w:t xml:space="preserve">Starting </w:t>
      </w:r>
      <w:r>
        <w:rPr>
          <w:rStyle w:val="Emphasis"/>
          <w:rFonts w:cstheme="minorHAnsi"/>
          <w:i w:val="0"/>
          <w:sz w:val="22"/>
          <w:szCs w:val="22"/>
        </w:rPr>
        <w:t xml:space="preserve">October 2, </w:t>
      </w:r>
      <w:r w:rsidRPr="00ED0036">
        <w:rPr>
          <w:rStyle w:val="Emphasis"/>
          <w:rFonts w:cstheme="minorHAnsi"/>
          <w:i w:val="0"/>
          <w:sz w:val="22"/>
          <w:szCs w:val="22"/>
        </w:rPr>
        <w:t xml:space="preserve">families may begin to apply for </w:t>
      </w:r>
      <w:r>
        <w:rPr>
          <w:rStyle w:val="Emphasis"/>
          <w:rFonts w:cstheme="minorHAnsi"/>
          <w:i w:val="0"/>
          <w:sz w:val="22"/>
          <w:szCs w:val="22"/>
        </w:rPr>
        <w:t>Tuition Assistance for the 2018-19</w:t>
      </w:r>
      <w:r w:rsidRPr="00ED0036">
        <w:rPr>
          <w:rStyle w:val="Emphasis"/>
          <w:rFonts w:cstheme="minorHAnsi"/>
          <w:i w:val="0"/>
          <w:sz w:val="22"/>
          <w:szCs w:val="22"/>
        </w:rPr>
        <w:t xml:space="preserve"> school year.</w:t>
      </w:r>
      <w:r w:rsidRPr="00ED0036">
        <w:rPr>
          <w:rStyle w:val="Emphasis"/>
          <w:rFonts w:cstheme="minorHAnsi"/>
          <w:sz w:val="22"/>
          <w:szCs w:val="22"/>
        </w:rPr>
        <w:t xml:space="preserve"> </w:t>
      </w:r>
      <w:r w:rsidRPr="00ED0036">
        <w:rPr>
          <w:rFonts w:cstheme="minorHAnsi"/>
          <w:sz w:val="22"/>
          <w:szCs w:val="22"/>
        </w:rPr>
        <w:t>The process begins by completing your family's Personal Financial Statement (PFS) through the School and Student Services (SSS) of the National Association of Independent Schools at </w:t>
      </w:r>
      <w:hyperlink r:id="rId7" w:history="1">
        <w:r w:rsidRPr="00ED0036">
          <w:rPr>
            <w:rStyle w:val="Hyperlink"/>
            <w:rFonts w:cstheme="minorHAnsi"/>
            <w:sz w:val="22"/>
            <w:szCs w:val="22"/>
          </w:rPr>
          <w:t>www.sssbynais.org</w:t>
        </w:r>
      </w:hyperlink>
      <w:r w:rsidRPr="00ED0036">
        <w:rPr>
          <w:rFonts w:cstheme="minorHAnsi"/>
          <w:sz w:val="22"/>
          <w:szCs w:val="22"/>
        </w:rPr>
        <w:t>. You will also need to complete supplemental financial documents required by Mackintosh Academy as described below in the checklist:</w:t>
      </w:r>
    </w:p>
    <w:p w14:paraId="1A7DA37E" w14:textId="77777777" w:rsidR="00113579" w:rsidRPr="00ED0036" w:rsidRDefault="00113579" w:rsidP="00113579">
      <w:pPr>
        <w:pStyle w:val="NormalWeb"/>
        <w:spacing w:before="0" w:beforeAutospacing="0" w:after="0" w:afterAutospacing="0"/>
        <w:jc w:val="both"/>
        <w:rPr>
          <w:rFonts w:asciiTheme="minorHAnsi" w:hAnsiTheme="minorHAnsi" w:cstheme="minorHAnsi"/>
          <w:sz w:val="22"/>
          <w:szCs w:val="22"/>
        </w:rPr>
      </w:pPr>
    </w:p>
    <w:p w14:paraId="533BC74E" w14:textId="5D42F861" w:rsidR="00113579" w:rsidRPr="003056AB" w:rsidRDefault="00113579" w:rsidP="00113579">
      <w:pPr>
        <w:pStyle w:val="NormalWeb"/>
        <w:spacing w:before="0" w:beforeAutospacing="0" w:after="0" w:afterAutospacing="0"/>
        <w:jc w:val="both"/>
        <w:rPr>
          <w:rFonts w:asciiTheme="minorHAnsi" w:hAnsiTheme="minorHAnsi" w:cstheme="minorHAnsi"/>
          <w:b/>
          <w:sz w:val="22"/>
          <w:szCs w:val="22"/>
        </w:rPr>
      </w:pPr>
      <w:r w:rsidRPr="00ED0036">
        <w:rPr>
          <w:rFonts w:asciiTheme="minorHAnsi" w:hAnsiTheme="minorHAnsi" w:cstheme="minorHAnsi"/>
          <w:b/>
          <w:sz w:val="22"/>
          <w:szCs w:val="22"/>
        </w:rPr>
        <w:t>Tuition Assistance Checklist</w:t>
      </w:r>
      <w:r w:rsidR="003056AB">
        <w:rPr>
          <w:rFonts w:asciiTheme="minorHAnsi" w:hAnsiTheme="minorHAnsi" w:cstheme="minorHAnsi"/>
          <w:b/>
          <w:sz w:val="22"/>
          <w:szCs w:val="22"/>
        </w:rPr>
        <w:t>:</w:t>
      </w:r>
      <w:r w:rsidRPr="00ED0036">
        <w:rPr>
          <w:rFonts w:asciiTheme="minorHAnsi" w:hAnsiTheme="minorHAnsi" w:cstheme="minorHAnsi"/>
          <w:b/>
          <w:sz w:val="22"/>
          <w:szCs w:val="22"/>
        </w:rPr>
        <w:t xml:space="preserve"> </w:t>
      </w:r>
      <w:r w:rsidRPr="00ED0036">
        <w:rPr>
          <w:rFonts w:asciiTheme="minorHAnsi" w:hAnsiTheme="minorHAnsi" w:cstheme="minorHAnsi"/>
          <w:sz w:val="22"/>
          <w:szCs w:val="22"/>
        </w:rPr>
        <w:t xml:space="preserve">(Please note that the school code is </w:t>
      </w:r>
      <w:r w:rsidRPr="00ED0036">
        <w:rPr>
          <w:rFonts w:asciiTheme="minorHAnsi" w:hAnsiTheme="minorHAnsi" w:cstheme="minorHAnsi"/>
          <w:b/>
          <w:sz w:val="22"/>
          <w:szCs w:val="22"/>
        </w:rPr>
        <w:t>4340</w:t>
      </w:r>
      <w:r w:rsidRPr="00ED0036">
        <w:rPr>
          <w:rFonts w:asciiTheme="minorHAnsi" w:hAnsiTheme="minorHAnsi" w:cstheme="minorHAnsi"/>
          <w:sz w:val="22"/>
          <w:szCs w:val="22"/>
        </w:rPr>
        <w:t xml:space="preserve"> – listed as Mackintosh)</w:t>
      </w:r>
    </w:p>
    <w:p w14:paraId="3759E416" w14:textId="77777777" w:rsidR="00113579" w:rsidRPr="00ED0036" w:rsidRDefault="00113579" w:rsidP="00113579">
      <w:pPr>
        <w:pStyle w:val="NormalWeb"/>
        <w:spacing w:before="0" w:beforeAutospacing="0" w:after="0" w:afterAutospacing="0"/>
        <w:jc w:val="both"/>
        <w:rPr>
          <w:rFonts w:asciiTheme="minorHAnsi" w:hAnsiTheme="minorHAnsi" w:cstheme="minorHAnsi"/>
          <w:b/>
          <w:sz w:val="22"/>
          <w:szCs w:val="22"/>
          <w:u w:val="single"/>
        </w:rPr>
      </w:pPr>
    </w:p>
    <w:p w14:paraId="0E8FF749" w14:textId="77777777" w:rsidR="00113579" w:rsidRPr="00ED0036" w:rsidRDefault="00113579" w:rsidP="00113579">
      <w:pPr>
        <w:pStyle w:val="ListParagraph"/>
        <w:widowControl w:val="0"/>
        <w:numPr>
          <w:ilvl w:val="0"/>
          <w:numId w:val="1"/>
        </w:numPr>
        <w:autoSpaceDE w:val="0"/>
        <w:autoSpaceDN w:val="0"/>
        <w:adjustRightInd w:val="0"/>
        <w:ind w:left="360"/>
        <w:rPr>
          <w:rFonts w:asciiTheme="minorHAnsi" w:hAnsiTheme="minorHAnsi" w:cstheme="minorHAnsi"/>
          <w:szCs w:val="22"/>
        </w:rPr>
      </w:pPr>
      <w:r w:rsidRPr="00ED0036">
        <w:rPr>
          <w:rFonts w:asciiTheme="minorHAnsi" w:hAnsiTheme="minorHAnsi" w:cstheme="minorHAnsi"/>
          <w:szCs w:val="22"/>
        </w:rPr>
        <w:t xml:space="preserve">Step 1: Go to </w:t>
      </w:r>
      <w:hyperlink r:id="rId8" w:history="1">
        <w:r w:rsidRPr="00ED0036">
          <w:rPr>
            <w:rStyle w:val="Hyperlink"/>
            <w:rFonts w:asciiTheme="minorHAnsi" w:hAnsiTheme="minorHAnsi" w:cstheme="minorHAnsi"/>
            <w:szCs w:val="22"/>
          </w:rPr>
          <w:t>www.sssbynais.org</w:t>
        </w:r>
      </w:hyperlink>
      <w:r w:rsidRPr="00ED0036">
        <w:rPr>
          <w:rFonts w:asciiTheme="minorHAnsi" w:hAnsiTheme="minorHAnsi" w:cstheme="minorHAnsi"/>
          <w:szCs w:val="22"/>
        </w:rPr>
        <w:t xml:space="preserve"> and click on ‘Website for Parents and Families’ to access the Parents’ Financial Statement (PFS) Online.</w:t>
      </w:r>
      <w:r>
        <w:rPr>
          <w:rFonts w:asciiTheme="minorHAnsi" w:hAnsiTheme="minorHAnsi" w:cstheme="minorHAnsi"/>
          <w:szCs w:val="22"/>
        </w:rPr>
        <w:t xml:space="preserve"> </w:t>
      </w:r>
      <w:r w:rsidRPr="00CB5793">
        <w:rPr>
          <w:rFonts w:asciiTheme="minorHAnsi" w:hAnsiTheme="minorHAnsi" w:cstheme="minorHAnsi"/>
          <w:b/>
          <w:szCs w:val="22"/>
        </w:rPr>
        <w:t>(Due February 12, 2018)</w:t>
      </w:r>
    </w:p>
    <w:p w14:paraId="440E7673" w14:textId="77777777" w:rsidR="00113579" w:rsidRDefault="00113579" w:rsidP="00113579">
      <w:pPr>
        <w:pStyle w:val="ListParagraph"/>
        <w:widowControl w:val="0"/>
        <w:numPr>
          <w:ilvl w:val="0"/>
          <w:numId w:val="1"/>
        </w:numPr>
        <w:autoSpaceDE w:val="0"/>
        <w:autoSpaceDN w:val="0"/>
        <w:adjustRightInd w:val="0"/>
        <w:ind w:left="360"/>
        <w:rPr>
          <w:rFonts w:asciiTheme="minorHAnsi" w:hAnsiTheme="minorHAnsi" w:cstheme="minorHAnsi"/>
          <w:b/>
          <w:szCs w:val="22"/>
        </w:rPr>
      </w:pPr>
      <w:r w:rsidRPr="00ED0036">
        <w:rPr>
          <w:rFonts w:asciiTheme="minorHAnsi" w:hAnsiTheme="minorHAnsi" w:cstheme="minorHAnsi"/>
          <w:szCs w:val="22"/>
        </w:rPr>
        <w:t xml:space="preserve">Step 2: Submit a copy of your completed </w:t>
      </w:r>
      <w:r w:rsidRPr="00ED0036">
        <w:rPr>
          <w:rFonts w:asciiTheme="minorHAnsi" w:hAnsiTheme="minorHAnsi" w:cstheme="minorHAnsi"/>
          <w:b/>
          <w:szCs w:val="22"/>
        </w:rPr>
        <w:t>201</w:t>
      </w:r>
      <w:r>
        <w:rPr>
          <w:rFonts w:asciiTheme="minorHAnsi" w:hAnsiTheme="minorHAnsi" w:cstheme="minorHAnsi"/>
          <w:b/>
          <w:szCs w:val="22"/>
        </w:rPr>
        <w:t>6</w:t>
      </w:r>
      <w:r w:rsidRPr="00ED0036">
        <w:rPr>
          <w:rFonts w:asciiTheme="minorHAnsi" w:hAnsiTheme="minorHAnsi" w:cstheme="minorHAnsi"/>
          <w:szCs w:val="22"/>
        </w:rPr>
        <w:t xml:space="preserve"> </w:t>
      </w:r>
      <w:r w:rsidRPr="007D1FC2">
        <w:rPr>
          <w:rFonts w:asciiTheme="minorHAnsi" w:hAnsiTheme="minorHAnsi" w:cstheme="minorHAnsi"/>
          <w:i/>
          <w:szCs w:val="22"/>
        </w:rPr>
        <w:t>Federal Income Tax Returns</w:t>
      </w:r>
      <w:r w:rsidRPr="00ED0036">
        <w:rPr>
          <w:rFonts w:asciiTheme="minorHAnsi" w:hAnsiTheme="minorHAnsi" w:cstheme="minorHAnsi"/>
          <w:szCs w:val="22"/>
        </w:rPr>
        <w:t>, with all related schedules</w:t>
      </w:r>
      <w:r>
        <w:rPr>
          <w:rFonts w:asciiTheme="minorHAnsi" w:hAnsiTheme="minorHAnsi" w:cstheme="minorHAnsi"/>
          <w:szCs w:val="22"/>
        </w:rPr>
        <w:t xml:space="preserve"> directly to NAIS. </w:t>
      </w:r>
      <w:r w:rsidRPr="00CB5793">
        <w:rPr>
          <w:rFonts w:asciiTheme="minorHAnsi" w:hAnsiTheme="minorHAnsi" w:cstheme="minorHAnsi"/>
          <w:b/>
          <w:szCs w:val="22"/>
        </w:rPr>
        <w:t>(</w:t>
      </w:r>
      <w:r>
        <w:rPr>
          <w:rFonts w:asciiTheme="minorHAnsi" w:hAnsiTheme="minorHAnsi" w:cstheme="minorHAnsi"/>
          <w:b/>
          <w:szCs w:val="22"/>
        </w:rPr>
        <w:t>Due February 16, 2018</w:t>
      </w:r>
      <w:r w:rsidRPr="00C8777B">
        <w:rPr>
          <w:rFonts w:asciiTheme="minorHAnsi" w:hAnsiTheme="minorHAnsi" w:cstheme="minorHAnsi"/>
          <w:b/>
          <w:szCs w:val="22"/>
        </w:rPr>
        <w:t>)</w:t>
      </w:r>
    </w:p>
    <w:p w14:paraId="79E2E5D4" w14:textId="77777777" w:rsidR="00113579" w:rsidRPr="00C8777B" w:rsidRDefault="00113579" w:rsidP="00113579">
      <w:pPr>
        <w:pStyle w:val="ListParagraph"/>
        <w:widowControl w:val="0"/>
        <w:numPr>
          <w:ilvl w:val="0"/>
          <w:numId w:val="2"/>
        </w:numPr>
        <w:autoSpaceDE w:val="0"/>
        <w:autoSpaceDN w:val="0"/>
        <w:adjustRightInd w:val="0"/>
        <w:ind w:left="360"/>
        <w:rPr>
          <w:rFonts w:asciiTheme="minorHAnsi" w:hAnsiTheme="minorHAnsi" w:cstheme="minorHAnsi"/>
          <w:b/>
          <w:szCs w:val="22"/>
        </w:rPr>
      </w:pPr>
      <w:r>
        <w:rPr>
          <w:rFonts w:asciiTheme="minorHAnsi" w:hAnsiTheme="minorHAnsi" w:cstheme="minorHAnsi"/>
          <w:szCs w:val="22"/>
        </w:rPr>
        <w:t xml:space="preserve">Step 3: Submit a copy of your </w:t>
      </w:r>
      <w:r w:rsidRPr="00904011">
        <w:rPr>
          <w:rFonts w:asciiTheme="minorHAnsi" w:hAnsiTheme="minorHAnsi" w:cstheme="minorHAnsi"/>
          <w:b/>
          <w:szCs w:val="22"/>
        </w:rPr>
        <w:t>2017</w:t>
      </w:r>
      <w:r>
        <w:rPr>
          <w:rFonts w:asciiTheme="minorHAnsi" w:hAnsiTheme="minorHAnsi" w:cstheme="minorHAnsi"/>
          <w:szCs w:val="22"/>
        </w:rPr>
        <w:t xml:space="preserve"> W-2 directly to NAIS. </w:t>
      </w:r>
      <w:r w:rsidRPr="00CB5793">
        <w:rPr>
          <w:rFonts w:asciiTheme="minorHAnsi" w:hAnsiTheme="minorHAnsi" w:cstheme="minorHAnsi"/>
          <w:b/>
          <w:szCs w:val="22"/>
        </w:rPr>
        <w:t>(Due February 16,2018)</w:t>
      </w:r>
    </w:p>
    <w:p w14:paraId="1097DDDF" w14:textId="77777777" w:rsidR="00113579" w:rsidRPr="00ED0036" w:rsidRDefault="00113579" w:rsidP="00113579">
      <w:pPr>
        <w:pStyle w:val="ListParagraph"/>
        <w:widowControl w:val="0"/>
        <w:numPr>
          <w:ilvl w:val="0"/>
          <w:numId w:val="2"/>
        </w:numPr>
        <w:autoSpaceDE w:val="0"/>
        <w:autoSpaceDN w:val="0"/>
        <w:adjustRightInd w:val="0"/>
        <w:ind w:left="360"/>
        <w:rPr>
          <w:rFonts w:asciiTheme="minorHAnsi" w:hAnsiTheme="minorHAnsi" w:cstheme="minorHAnsi"/>
          <w:szCs w:val="22"/>
        </w:rPr>
      </w:pPr>
      <w:r w:rsidRPr="00ED0036">
        <w:rPr>
          <w:rFonts w:asciiTheme="minorHAnsi" w:hAnsiTheme="minorHAnsi" w:cstheme="minorHAnsi"/>
          <w:szCs w:val="22"/>
        </w:rPr>
        <w:t>St</w:t>
      </w:r>
      <w:r>
        <w:rPr>
          <w:rFonts w:asciiTheme="minorHAnsi" w:hAnsiTheme="minorHAnsi" w:cstheme="minorHAnsi"/>
          <w:szCs w:val="22"/>
        </w:rPr>
        <w:t>ep 4</w:t>
      </w:r>
      <w:r w:rsidRPr="00ED0036">
        <w:rPr>
          <w:rFonts w:asciiTheme="minorHAnsi" w:hAnsiTheme="minorHAnsi" w:cstheme="minorHAnsi"/>
          <w:szCs w:val="22"/>
        </w:rPr>
        <w:t xml:space="preserve">: Submit a signed original of the IRS Form 4506 to the Admissions office at Mackintosh Academy. (Do </w:t>
      </w:r>
      <w:r w:rsidRPr="00ED0036">
        <w:rPr>
          <w:rFonts w:asciiTheme="minorHAnsi" w:hAnsiTheme="minorHAnsi" w:cstheme="minorHAnsi"/>
          <w:b/>
          <w:szCs w:val="22"/>
        </w:rPr>
        <w:t>not</w:t>
      </w:r>
      <w:r w:rsidRPr="00ED0036">
        <w:rPr>
          <w:rFonts w:asciiTheme="minorHAnsi" w:hAnsiTheme="minorHAnsi" w:cstheme="minorHAnsi"/>
          <w:szCs w:val="22"/>
        </w:rPr>
        <w:t xml:space="preserve"> submit payment, or form, to IRS).</w:t>
      </w:r>
    </w:p>
    <w:p w14:paraId="2D275E33" w14:textId="77777777" w:rsidR="00113579" w:rsidRPr="00846833" w:rsidRDefault="00113579" w:rsidP="00113579">
      <w:pPr>
        <w:pStyle w:val="ListParagraph"/>
        <w:widowControl w:val="0"/>
        <w:numPr>
          <w:ilvl w:val="0"/>
          <w:numId w:val="3"/>
        </w:numPr>
        <w:autoSpaceDE w:val="0"/>
        <w:autoSpaceDN w:val="0"/>
        <w:adjustRightInd w:val="0"/>
        <w:ind w:left="360"/>
        <w:rPr>
          <w:rFonts w:asciiTheme="minorHAnsi" w:hAnsiTheme="minorHAnsi" w:cstheme="minorHAnsi"/>
          <w:szCs w:val="22"/>
        </w:rPr>
      </w:pPr>
      <w:r>
        <w:rPr>
          <w:rFonts w:asciiTheme="minorHAnsi" w:hAnsiTheme="minorHAnsi" w:cstheme="minorHAnsi"/>
          <w:szCs w:val="22"/>
        </w:rPr>
        <w:t>Step 5</w:t>
      </w:r>
      <w:r w:rsidRPr="00ED0036">
        <w:rPr>
          <w:rFonts w:asciiTheme="minorHAnsi" w:hAnsiTheme="minorHAnsi" w:cstheme="minorHAnsi"/>
          <w:szCs w:val="22"/>
        </w:rPr>
        <w:t>: If you own a business or farm, please su</w:t>
      </w:r>
      <w:r>
        <w:rPr>
          <w:rFonts w:asciiTheme="minorHAnsi" w:hAnsiTheme="minorHAnsi" w:cstheme="minorHAnsi"/>
          <w:szCs w:val="22"/>
        </w:rPr>
        <w:t xml:space="preserve">bmit a Business/Farm statement directly to NAIS. (Schedule C, Form 1065 or form 1120S </w:t>
      </w:r>
      <w:r w:rsidRPr="00041213">
        <w:rPr>
          <w:rFonts w:asciiTheme="minorHAnsi" w:hAnsiTheme="minorHAnsi" w:cstheme="minorHAnsi"/>
          <w:b/>
          <w:szCs w:val="22"/>
        </w:rPr>
        <w:t>with corresponding Schedule K-1 statements</w:t>
      </w:r>
      <w:r>
        <w:rPr>
          <w:rFonts w:asciiTheme="minorHAnsi" w:hAnsiTheme="minorHAnsi" w:cstheme="minorHAnsi"/>
          <w:szCs w:val="22"/>
        </w:rPr>
        <w:t xml:space="preserve">.)  </w:t>
      </w:r>
      <w:r w:rsidRPr="00904011">
        <w:rPr>
          <w:rFonts w:asciiTheme="minorHAnsi" w:hAnsiTheme="minorHAnsi" w:cstheme="minorHAnsi"/>
          <w:b/>
          <w:szCs w:val="22"/>
        </w:rPr>
        <w:t>2016</w:t>
      </w:r>
      <w:r>
        <w:rPr>
          <w:rFonts w:asciiTheme="minorHAnsi" w:hAnsiTheme="minorHAnsi" w:cstheme="minorHAnsi"/>
          <w:szCs w:val="22"/>
        </w:rPr>
        <w:t xml:space="preserve"> documents are required.  Mackintosh Academy may request 2017 statements depending upon circumstances.</w:t>
      </w:r>
    </w:p>
    <w:p w14:paraId="5A55881E" w14:textId="77777777" w:rsidR="00113579" w:rsidRDefault="00113579" w:rsidP="00113579">
      <w:pPr>
        <w:pStyle w:val="ListParagraph"/>
        <w:widowControl w:val="0"/>
        <w:numPr>
          <w:ilvl w:val="0"/>
          <w:numId w:val="3"/>
        </w:numPr>
        <w:autoSpaceDE w:val="0"/>
        <w:autoSpaceDN w:val="0"/>
        <w:adjustRightInd w:val="0"/>
        <w:ind w:left="360"/>
        <w:rPr>
          <w:rFonts w:asciiTheme="minorHAnsi" w:hAnsiTheme="minorHAnsi" w:cstheme="minorHAnsi"/>
          <w:szCs w:val="22"/>
        </w:rPr>
      </w:pPr>
      <w:r>
        <w:rPr>
          <w:rFonts w:asciiTheme="minorHAnsi" w:hAnsiTheme="minorHAnsi" w:cstheme="minorHAnsi"/>
          <w:szCs w:val="22"/>
        </w:rPr>
        <w:t>Step 6</w:t>
      </w:r>
      <w:r w:rsidRPr="00ED0036">
        <w:rPr>
          <w:rFonts w:asciiTheme="minorHAnsi" w:hAnsiTheme="minorHAnsi" w:cstheme="minorHAnsi"/>
          <w:szCs w:val="22"/>
        </w:rPr>
        <w:t xml:space="preserve">: If desired, you may submit a written explanation </w:t>
      </w:r>
      <w:r>
        <w:rPr>
          <w:rFonts w:asciiTheme="minorHAnsi" w:hAnsiTheme="minorHAnsi" w:cstheme="minorHAnsi"/>
          <w:szCs w:val="22"/>
        </w:rPr>
        <w:t xml:space="preserve">directly to the Admissions Office </w:t>
      </w:r>
      <w:r w:rsidRPr="00ED0036">
        <w:rPr>
          <w:rFonts w:asciiTheme="minorHAnsi" w:hAnsiTheme="minorHAnsi" w:cstheme="minorHAnsi"/>
          <w:szCs w:val="22"/>
        </w:rPr>
        <w:t>of your circumstances</w:t>
      </w:r>
      <w:r>
        <w:rPr>
          <w:rFonts w:asciiTheme="minorHAnsi" w:hAnsiTheme="minorHAnsi" w:cstheme="minorHAnsi"/>
          <w:szCs w:val="22"/>
        </w:rPr>
        <w:t>, especially if they are expected to change over the coming year.</w:t>
      </w:r>
    </w:p>
    <w:p w14:paraId="0FDC0FE7" w14:textId="77777777" w:rsidR="00113579" w:rsidRPr="00ED0036" w:rsidRDefault="00113579" w:rsidP="00113579">
      <w:pPr>
        <w:rPr>
          <w:rFonts w:cstheme="minorHAnsi"/>
          <w:sz w:val="22"/>
          <w:szCs w:val="22"/>
        </w:rPr>
      </w:pPr>
    </w:p>
    <w:p w14:paraId="5AA5A04C" w14:textId="7369659B" w:rsidR="00113579" w:rsidRDefault="00113579" w:rsidP="00113579">
      <w:pPr>
        <w:rPr>
          <w:rFonts w:cstheme="minorHAnsi"/>
          <w:sz w:val="22"/>
          <w:szCs w:val="22"/>
        </w:rPr>
      </w:pPr>
      <w:r w:rsidRPr="00ED0036">
        <w:rPr>
          <w:rFonts w:cstheme="minorHAnsi"/>
          <w:sz w:val="22"/>
          <w:szCs w:val="22"/>
        </w:rPr>
        <w:t xml:space="preserve">Applicants will be notified of their award amounts by </w:t>
      </w:r>
      <w:r w:rsidR="002A517A">
        <w:rPr>
          <w:rFonts w:cstheme="minorHAnsi"/>
          <w:sz w:val="22"/>
          <w:szCs w:val="22"/>
        </w:rPr>
        <w:t>February 28</w:t>
      </w:r>
      <w:r w:rsidR="002A517A" w:rsidRPr="002A517A">
        <w:rPr>
          <w:rFonts w:cstheme="minorHAnsi"/>
          <w:sz w:val="22"/>
          <w:szCs w:val="22"/>
          <w:vertAlign w:val="superscript"/>
        </w:rPr>
        <w:t>th</w:t>
      </w:r>
      <w:r w:rsidR="002A517A">
        <w:rPr>
          <w:rFonts w:cstheme="minorHAnsi"/>
          <w:sz w:val="22"/>
          <w:szCs w:val="22"/>
        </w:rPr>
        <w:t xml:space="preserve"> (grades 6-8) and March 6 (grades Pre-K – 5.)</w:t>
      </w:r>
      <w:r>
        <w:rPr>
          <w:rFonts w:cstheme="minorHAnsi"/>
          <w:sz w:val="22"/>
          <w:szCs w:val="22"/>
        </w:rPr>
        <w:t xml:space="preserve"> </w:t>
      </w:r>
      <w:r w:rsidR="002A517A">
        <w:rPr>
          <w:rFonts w:cstheme="minorHAnsi"/>
          <w:sz w:val="22"/>
          <w:szCs w:val="22"/>
        </w:rPr>
        <w:t>S</w:t>
      </w:r>
      <w:r w:rsidRPr="00ED0036">
        <w:rPr>
          <w:rFonts w:cstheme="minorHAnsi"/>
          <w:sz w:val="22"/>
          <w:szCs w:val="22"/>
        </w:rPr>
        <w:t xml:space="preserve">ee </w:t>
      </w:r>
      <w:hyperlink r:id="rId9" w:history="1">
        <w:r w:rsidRPr="00CB70F3">
          <w:rPr>
            <w:rStyle w:val="Hyperlink"/>
          </w:rPr>
          <w:t>http://mack</w:t>
        </w:r>
        <w:r w:rsidRPr="00CB70F3">
          <w:rPr>
            <w:rStyle w:val="Hyperlink"/>
          </w:rPr>
          <w:t>i</w:t>
        </w:r>
        <w:r w:rsidRPr="00CB70F3">
          <w:rPr>
            <w:rStyle w:val="Hyperlink"/>
          </w:rPr>
          <w:t>ntoshacademy.com/admissions/datesdeadlines/</w:t>
        </w:r>
      </w:hyperlink>
      <w:r>
        <w:t xml:space="preserve"> </w:t>
      </w:r>
      <w:r w:rsidRPr="00ED0036">
        <w:rPr>
          <w:rFonts w:cstheme="minorHAnsi"/>
          <w:sz w:val="22"/>
          <w:szCs w:val="22"/>
        </w:rPr>
        <w:t xml:space="preserve"> for</w:t>
      </w:r>
      <w:r w:rsidR="002A517A">
        <w:rPr>
          <w:rFonts w:cstheme="minorHAnsi"/>
          <w:sz w:val="22"/>
          <w:szCs w:val="22"/>
        </w:rPr>
        <w:t xml:space="preserve"> a detailed admissions schedule</w:t>
      </w:r>
      <w:r w:rsidRPr="00ED0036">
        <w:rPr>
          <w:rFonts w:cstheme="minorHAnsi"/>
          <w:sz w:val="22"/>
          <w:szCs w:val="22"/>
        </w:rPr>
        <w:t xml:space="preserve">. </w:t>
      </w:r>
      <w:r w:rsidR="003056AB">
        <w:rPr>
          <w:rFonts w:cstheme="minorHAnsi"/>
          <w:sz w:val="22"/>
          <w:szCs w:val="22"/>
        </w:rPr>
        <w:t xml:space="preserve"> </w:t>
      </w:r>
      <w:r w:rsidRPr="00ED0036">
        <w:rPr>
          <w:rFonts w:cstheme="minorHAnsi"/>
          <w:sz w:val="22"/>
          <w:szCs w:val="22"/>
        </w:rPr>
        <w:t xml:space="preserve">A dedicated Tuition Assistance Committee makes all award decisions. </w:t>
      </w:r>
    </w:p>
    <w:p w14:paraId="1F037B32" w14:textId="77777777" w:rsidR="00113579" w:rsidRPr="003056AB" w:rsidRDefault="00113579" w:rsidP="00113579">
      <w:pPr>
        <w:rPr>
          <w:rFonts w:cstheme="minorHAnsi"/>
          <w:b/>
          <w:iCs/>
          <w:sz w:val="11"/>
          <w:szCs w:val="11"/>
        </w:rPr>
      </w:pPr>
    </w:p>
    <w:p w14:paraId="639A031B" w14:textId="77777777" w:rsidR="00113579" w:rsidRDefault="00113579" w:rsidP="00113579">
      <w:pPr>
        <w:rPr>
          <w:rFonts w:cstheme="minorHAnsi"/>
          <w:sz w:val="22"/>
          <w:szCs w:val="22"/>
        </w:rPr>
      </w:pPr>
      <w:r w:rsidRPr="00ED0036">
        <w:rPr>
          <w:rFonts w:cstheme="minorHAnsi"/>
          <w:sz w:val="22"/>
          <w:szCs w:val="22"/>
        </w:rPr>
        <w:t>Remember to keep a copy of all records before submitting them to Mackintosh and to SSS.</w:t>
      </w:r>
    </w:p>
    <w:p w14:paraId="267609C3" w14:textId="77777777" w:rsidR="00113579" w:rsidRPr="003056AB" w:rsidRDefault="00113579" w:rsidP="00113579">
      <w:pPr>
        <w:rPr>
          <w:rFonts w:cstheme="minorHAnsi"/>
          <w:sz w:val="11"/>
          <w:szCs w:val="11"/>
        </w:rPr>
      </w:pPr>
    </w:p>
    <w:p w14:paraId="19614759" w14:textId="0872D4AA" w:rsidR="00113579" w:rsidRPr="00ED0036" w:rsidRDefault="00113579" w:rsidP="00113579">
      <w:pPr>
        <w:rPr>
          <w:rFonts w:cstheme="minorHAnsi"/>
          <w:sz w:val="22"/>
          <w:szCs w:val="22"/>
        </w:rPr>
      </w:pPr>
      <w:r w:rsidRPr="00ED0036">
        <w:rPr>
          <w:rFonts w:cstheme="minorHAnsi"/>
          <w:sz w:val="22"/>
          <w:szCs w:val="22"/>
        </w:rPr>
        <w:t xml:space="preserve">If you have any questions as you work through the process feel free to reach out to </w:t>
      </w:r>
      <w:r>
        <w:rPr>
          <w:rFonts w:cstheme="minorHAnsi"/>
          <w:sz w:val="22"/>
          <w:szCs w:val="22"/>
        </w:rPr>
        <w:t>Beth Steklac, Admissions Director</w:t>
      </w:r>
      <w:r w:rsidR="003056AB">
        <w:rPr>
          <w:rFonts w:cstheme="minorHAnsi"/>
          <w:sz w:val="22"/>
          <w:szCs w:val="22"/>
        </w:rPr>
        <w:t>,</w:t>
      </w:r>
      <w:bookmarkStart w:id="0" w:name="_GoBack"/>
      <w:bookmarkEnd w:id="0"/>
      <w:r>
        <w:rPr>
          <w:rFonts w:cstheme="minorHAnsi"/>
          <w:sz w:val="22"/>
          <w:szCs w:val="22"/>
        </w:rPr>
        <w:t xml:space="preserve"> beth@mackintoshacademy.com</w:t>
      </w:r>
    </w:p>
    <w:p w14:paraId="43FADC13" w14:textId="77777777" w:rsidR="004960B0" w:rsidRDefault="004960B0"/>
    <w:sectPr w:rsidR="004960B0" w:rsidSect="003056AB">
      <w:headerReference w:type="default" r:id="rId10"/>
      <w:footerReference w:type="default" r:id="rId11"/>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1D79D" w14:textId="77777777" w:rsidR="002E3171" w:rsidRDefault="002E3171">
      <w:r>
        <w:separator/>
      </w:r>
    </w:p>
  </w:endnote>
  <w:endnote w:type="continuationSeparator" w:id="0">
    <w:p w14:paraId="2604D0D0" w14:textId="77777777" w:rsidR="002E3171" w:rsidRDefault="002E3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6F79E" w14:textId="77777777" w:rsidR="0063016D" w:rsidRDefault="00113579" w:rsidP="00287352">
    <w:pPr>
      <w:pStyle w:val="Footer"/>
      <w:jc w:val="center"/>
    </w:pPr>
    <w:r>
      <w:t>Mackintosh Academy Littleton Campus | 7018 S. Prince St. Littleton, CO 80120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33A02" w14:textId="77777777" w:rsidR="002E3171" w:rsidRDefault="002E3171">
      <w:r>
        <w:separator/>
      </w:r>
    </w:p>
  </w:footnote>
  <w:footnote w:type="continuationSeparator" w:id="0">
    <w:p w14:paraId="2108399F" w14:textId="77777777" w:rsidR="002E3171" w:rsidRDefault="002E31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0F537" w14:textId="77777777" w:rsidR="0063016D" w:rsidRDefault="00113579" w:rsidP="0063016D">
    <w:pPr>
      <w:pStyle w:val="Header"/>
      <w:jc w:val="center"/>
    </w:pPr>
    <w:r w:rsidRPr="0063016D">
      <w:rPr>
        <w:noProof/>
      </w:rPr>
      <w:drawing>
        <wp:inline distT="0" distB="0" distL="0" distR="0" wp14:anchorId="20745DAA" wp14:editId="2B3A0FF0">
          <wp:extent cx="2127207" cy="77202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78938" cy="82708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471C0"/>
    <w:multiLevelType w:val="hybridMultilevel"/>
    <w:tmpl w:val="3F0E7794"/>
    <w:lvl w:ilvl="0" w:tplc="F3DA9CE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EE0F62"/>
    <w:multiLevelType w:val="hybridMultilevel"/>
    <w:tmpl w:val="2C7CFA0C"/>
    <w:lvl w:ilvl="0" w:tplc="F3DA9CE0">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2A53AC7"/>
    <w:multiLevelType w:val="hybridMultilevel"/>
    <w:tmpl w:val="5F1E9334"/>
    <w:lvl w:ilvl="0" w:tplc="F3DA9CE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4"/>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79"/>
    <w:rsid w:val="00041213"/>
    <w:rsid w:val="00113579"/>
    <w:rsid w:val="002A517A"/>
    <w:rsid w:val="002E3171"/>
    <w:rsid w:val="003056AB"/>
    <w:rsid w:val="00372316"/>
    <w:rsid w:val="004960B0"/>
    <w:rsid w:val="005D6FDB"/>
    <w:rsid w:val="00663181"/>
    <w:rsid w:val="007736EC"/>
    <w:rsid w:val="009432E4"/>
    <w:rsid w:val="00E4659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43D0E7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3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579"/>
    <w:pPr>
      <w:tabs>
        <w:tab w:val="center" w:pos="4680"/>
        <w:tab w:val="right" w:pos="9360"/>
      </w:tabs>
    </w:pPr>
  </w:style>
  <w:style w:type="character" w:customStyle="1" w:styleId="HeaderChar">
    <w:name w:val="Header Char"/>
    <w:basedOn w:val="DefaultParagraphFont"/>
    <w:link w:val="Header"/>
    <w:uiPriority w:val="99"/>
    <w:rsid w:val="00113579"/>
  </w:style>
  <w:style w:type="paragraph" w:styleId="Footer">
    <w:name w:val="footer"/>
    <w:basedOn w:val="Normal"/>
    <w:link w:val="FooterChar"/>
    <w:uiPriority w:val="99"/>
    <w:unhideWhenUsed/>
    <w:rsid w:val="00113579"/>
    <w:pPr>
      <w:tabs>
        <w:tab w:val="center" w:pos="4680"/>
        <w:tab w:val="right" w:pos="9360"/>
      </w:tabs>
    </w:pPr>
  </w:style>
  <w:style w:type="character" w:customStyle="1" w:styleId="FooterChar">
    <w:name w:val="Footer Char"/>
    <w:basedOn w:val="DefaultParagraphFont"/>
    <w:link w:val="Footer"/>
    <w:uiPriority w:val="99"/>
    <w:rsid w:val="00113579"/>
  </w:style>
  <w:style w:type="paragraph" w:styleId="NormalWeb">
    <w:name w:val="Normal (Web)"/>
    <w:basedOn w:val="Normal"/>
    <w:uiPriority w:val="99"/>
    <w:unhideWhenUsed/>
    <w:rsid w:val="00113579"/>
    <w:pPr>
      <w:spacing w:before="100" w:beforeAutospacing="1" w:after="100" w:afterAutospacing="1"/>
    </w:pPr>
    <w:rPr>
      <w:rFonts w:ascii="Times" w:eastAsiaTheme="minorEastAsia" w:hAnsi="Times" w:cs="Times New Roman"/>
      <w:sz w:val="20"/>
      <w:szCs w:val="20"/>
    </w:rPr>
  </w:style>
  <w:style w:type="character" w:styleId="Hyperlink">
    <w:name w:val="Hyperlink"/>
    <w:basedOn w:val="DefaultParagraphFont"/>
    <w:uiPriority w:val="99"/>
    <w:unhideWhenUsed/>
    <w:rsid w:val="00113579"/>
    <w:rPr>
      <w:color w:val="0563C1" w:themeColor="hyperlink"/>
      <w:u w:val="single"/>
    </w:rPr>
  </w:style>
  <w:style w:type="paragraph" w:styleId="ListParagraph">
    <w:name w:val="List Paragraph"/>
    <w:basedOn w:val="Normal"/>
    <w:uiPriority w:val="34"/>
    <w:qFormat/>
    <w:rsid w:val="00113579"/>
    <w:pPr>
      <w:ind w:left="720"/>
      <w:contextualSpacing/>
    </w:pPr>
    <w:rPr>
      <w:rFonts w:ascii="Arial Narrow" w:eastAsiaTheme="minorEastAsia" w:hAnsi="Arial Narrow"/>
      <w:sz w:val="22"/>
      <w:lang w:eastAsia="ja-JP"/>
    </w:rPr>
  </w:style>
  <w:style w:type="character" w:styleId="Emphasis">
    <w:name w:val="Emphasis"/>
    <w:basedOn w:val="DefaultParagraphFont"/>
    <w:uiPriority w:val="20"/>
    <w:qFormat/>
    <w:rsid w:val="00113579"/>
    <w:rPr>
      <w:i/>
      <w:iCs/>
    </w:rPr>
  </w:style>
  <w:style w:type="character" w:styleId="FollowedHyperlink">
    <w:name w:val="FollowedHyperlink"/>
    <w:basedOn w:val="DefaultParagraphFont"/>
    <w:uiPriority w:val="99"/>
    <w:semiHidden/>
    <w:unhideWhenUsed/>
    <w:rsid w:val="003056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ss.nais.org/Pages/default.aspx" TargetMode="External"/><Relationship Id="rId8" Type="http://schemas.openxmlformats.org/officeDocument/2006/relationships/hyperlink" Target="http://sss.nais.org/Pages/default.aspx" TargetMode="External"/><Relationship Id="rId9" Type="http://schemas.openxmlformats.org/officeDocument/2006/relationships/hyperlink" Target="http://mackintoshacademy.com/admissions/datesdeadlines/"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516</Words>
  <Characters>2942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Mackintosh Academy</dc:creator>
  <cp:keywords/>
  <dc:description/>
  <cp:lastModifiedBy>Mackintosh Academy</cp:lastModifiedBy>
  <cp:revision>4</cp:revision>
  <dcterms:created xsi:type="dcterms:W3CDTF">2017-11-07T18:10:00Z</dcterms:created>
  <dcterms:modified xsi:type="dcterms:W3CDTF">2017-11-07T18:25:00Z</dcterms:modified>
</cp:coreProperties>
</file>